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867E75" w:rsidRDefault="00867E75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="008F4188" w:rsidRPr="00867E75">
        <w:rPr>
          <w:rStyle w:val="FontStyle181"/>
          <w:b w:val="0"/>
          <w:sz w:val="28"/>
          <w:szCs w:val="28"/>
        </w:rPr>
        <w:t xml:space="preserve">лавного </w:t>
      </w:r>
      <w:r w:rsidR="002F77EB" w:rsidRPr="00867E75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867E75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867E75">
        <w:rPr>
          <w:rFonts w:ascii="Times New Roman" w:hAnsi="Times New Roman"/>
          <w:sz w:val="28"/>
          <w:szCs w:val="28"/>
        </w:rPr>
        <w:t xml:space="preserve"> </w:t>
      </w:r>
    </w:p>
    <w:p w:rsidR="00B830C5" w:rsidRPr="00867E75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867E75">
        <w:rPr>
          <w:rStyle w:val="FontStyle181"/>
          <w:b w:val="0"/>
          <w:sz w:val="28"/>
          <w:szCs w:val="28"/>
        </w:rPr>
        <w:t xml:space="preserve">отдела анализа рисков и </w:t>
      </w:r>
      <w:r w:rsidR="001D68E7">
        <w:rPr>
          <w:rStyle w:val="FontStyle181"/>
          <w:b w:val="0"/>
          <w:sz w:val="28"/>
          <w:szCs w:val="28"/>
        </w:rPr>
        <w:t>аналитической работы №3</w:t>
      </w:r>
    </w:p>
    <w:p w:rsidR="00B830C5" w:rsidRPr="00867E75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867E75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A9133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867E75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AC111A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4A27E1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CE4CEB" w:rsidRPr="00787F1B">
        <w:rPr>
          <w:rFonts w:ascii="Times New Roman" w:hAnsi="Times New Roman"/>
          <w:sz w:val="28"/>
          <w:szCs w:val="28"/>
        </w:rPr>
        <w:t xml:space="preserve"> № </w:t>
      </w:r>
      <w:r w:rsidR="001A33C0" w:rsidRPr="006A697C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867E75">
        <w:rPr>
          <w:rFonts w:ascii="Times New Roman" w:hAnsi="Times New Roman"/>
          <w:sz w:val="28"/>
          <w:szCs w:val="28"/>
          <w:u w:val="single"/>
        </w:rPr>
        <w:t>ведущей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867E75">
        <w:rPr>
          <w:rStyle w:val="FontStyle181"/>
          <w:b w:val="0"/>
          <w:bCs/>
          <w:sz w:val="28"/>
          <w:szCs w:val="28"/>
          <w:u w:val="single"/>
        </w:rPr>
        <w:t>3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867E75">
        <w:rPr>
          <w:rStyle w:val="FontStyle181"/>
          <w:b w:val="0"/>
          <w:bCs/>
          <w:sz w:val="28"/>
          <w:szCs w:val="28"/>
          <w:u w:val="single"/>
        </w:rPr>
        <w:t>0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743554">
        <w:rPr>
          <w:rFonts w:ascii="Times New Roman" w:hAnsi="Times New Roman"/>
          <w:sz w:val="28"/>
          <w:szCs w:val="28"/>
        </w:rPr>
        <w:t xml:space="preserve">главного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6A79B1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="009D2757">
        <w:rPr>
          <w:rFonts w:ascii="Times New Roman" w:hAnsi="Times New Roman"/>
        </w:rPr>
        <w:t>.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6A697C" w:rsidRPr="00787F1B" w:rsidRDefault="006A697C" w:rsidP="006A697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Конституция Российской Федерации от 12.12.1993;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двусторонние международные договоры Российской Федерации об избежании двойного налогообложения;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третья) от 26.11.2001 № 146-ФЗ; Гражданский кодекс Российской Федерации (часть четвертая) от 18.12.2006 № 230-ФЗ;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Кодекс Российской Федерации об административных правонарушениях от 30.12.2001 № 195-ФЗ;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Трудовой кодекс Российской Федерации от 30.12.2001 № 197-ФЗ;</w:t>
      </w:r>
    </w:p>
    <w:p w:rsidR="00515762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Уголовный кодекс Российской Федерации от 13.06.1996 № 63-ФЗ;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Бюджетный кодекс Российской Федерации от 31.07.1998 № 145-ФЗ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06.12.2011 № 402-ФЗ «О бухгалтерском учете»;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02.10.2007 № 229-ФЗ «Об исполнительном производстве»;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02.05.2006 № 59-ФЗ «О порядке рассмотрения обращений граждан Российской Федерации»;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27.07.2004 № 79-ФЗ «О государственной гражданской службе Российской Федерации»;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10.12.2003 № 173-ФЗ «О валютном регулировании и валютном контроле»;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26.10.2002 № 127-ФЗ «О несостоятельности (банкротстве)»;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17.01.1992 № 2202-1 «О прокуратуре Российской Федерации»;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26.07.2006 № 135-ФЗ «О защите конкуренции»;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04.0</w:t>
      </w:r>
      <w:r>
        <w:rPr>
          <w:rFonts w:ascii="Times New Roman" w:hAnsi="Times New Roman"/>
          <w:spacing w:val="-2"/>
          <w:sz w:val="28"/>
          <w:szCs w:val="28"/>
        </w:rPr>
        <w:t>5</w:t>
      </w:r>
      <w:r w:rsidRPr="00971620">
        <w:rPr>
          <w:rFonts w:ascii="Times New Roman" w:hAnsi="Times New Roman"/>
          <w:spacing w:val="-2"/>
          <w:sz w:val="28"/>
          <w:szCs w:val="28"/>
        </w:rPr>
        <w:t>.2011 № 99-ФЗ «О лицензировании отдельных видов деятельности»;</w:t>
      </w:r>
    </w:p>
    <w:p w:rsidR="00515762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Федеральный закон от 13.12.1994 № 60-ФЗ «О поставках продукции для федеральных государственных нужд»;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14.11.2002 № 161-ФЗ «О государственных и муниципальных унитарных предприятиях»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28.06.2014 № 172-ФЗ «О стратегическом планировании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Федеральный закон от 05.04.2013 № 41-ФЗ «О Счетной палате Российской Федерации»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lastRenderedPageBreak/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Закон РФ от 21.03.1991 № 943-1 «О налоговых органах Российской Федерации»;</w:t>
      </w:r>
    </w:p>
    <w:p w:rsidR="00515762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от 31.10.2018 № 1288 «Об организации проектной деятельности в Правительстве Российской Федерации»;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Постановление Правительства от 23.12.2015 № 1414 «О порядке функционирования единой информационной системы в сфере закупок»</w:t>
      </w:r>
      <w:r w:rsidRPr="00971620">
        <w:rPr>
          <w:rFonts w:ascii="Times New Roman" w:hAnsi="Times New Roman"/>
          <w:spacing w:val="-2"/>
          <w:sz w:val="28"/>
          <w:szCs w:val="28"/>
        </w:rPr>
        <w:t>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08.07.2019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52469">
        <w:rPr>
          <w:rFonts w:ascii="Times New Roman" w:hAnsi="Times New Roman"/>
          <w:spacing w:val="-2"/>
          <w:sz w:val="28"/>
          <w:szCs w:val="28"/>
        </w:rPr>
        <w:t>№ ММВ-7-19/343@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16.11.2017 № ММВ-7-17/940@ «Об утверждении Руководства по качеству ФНС России»;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15762" w:rsidRPr="00847499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10.07.2017 № ММВ-7-4/540@ «Об утверждении Порядка представления сведений о доходах, расходах, об имуществе </w:t>
      </w: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 xml:space="preserve">и </w:t>
      </w:r>
      <w:r w:rsidRPr="00847499">
        <w:rPr>
          <w:rFonts w:ascii="Times New Roman" w:hAnsi="Times New Roman"/>
          <w:spacing w:val="-2"/>
          <w:sz w:val="28"/>
          <w:szCs w:val="28"/>
        </w:rPr>
        <w:t>обязательствах имущественного характера в Федеральной налоговой службе и ее территориальных органах»;</w:t>
      </w:r>
    </w:p>
    <w:p w:rsidR="00515762" w:rsidRPr="00847499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847499">
        <w:rPr>
          <w:rFonts w:ascii="Times New Roman" w:hAnsi="Times New Roman"/>
          <w:spacing w:val="-2"/>
          <w:sz w:val="28"/>
          <w:szCs w:val="28"/>
        </w:rPr>
        <w:t>Приказ ФНС России от 25.05.2021 № 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20.03.2017 № ММВ-7-16/225@ «Об утверждении Основных положений об управлении рисками </w:t>
      </w:r>
      <w:r w:rsidRPr="00F562A4">
        <w:rPr>
          <w:rFonts w:ascii="Times New Roman" w:hAnsi="Times New Roman"/>
          <w:spacing w:val="-2"/>
          <w:sz w:val="28"/>
          <w:szCs w:val="28"/>
        </w:rPr>
        <w:t>и инцидентами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в деятельности ФНС России»;</w:t>
      </w:r>
    </w:p>
    <w:p w:rsidR="00515762" w:rsidRPr="00C80933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C80933">
        <w:rPr>
          <w:rFonts w:ascii="Times New Roman" w:hAnsi="Times New Roman"/>
          <w:spacing w:val="-2"/>
          <w:sz w:val="28"/>
          <w:szCs w:val="28"/>
        </w:rPr>
        <w:t>Приказ ФНС России от 14.08.2020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02.12.2016 № ММВ-7-1/666@ «Об утверждении Стратегической карты ФНС России на 2017 - 2021 годы»;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515762" w:rsidRPr="00452469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452469">
        <w:rPr>
          <w:rFonts w:ascii="Times New Roman" w:hAnsi="Times New Roman"/>
          <w:spacing w:val="-2"/>
          <w:sz w:val="28"/>
          <w:szCs w:val="28"/>
        </w:rPr>
        <w:t>Приказ ФНС России от 07.11.2018 № ММВ-7-2/628@ «</w:t>
      </w:r>
      <w:r w:rsidRPr="00452469">
        <w:rPr>
          <w:rFonts w:ascii="Times New Roman" w:hAnsi="Times New Roman"/>
          <w:sz w:val="28"/>
          <w:szCs w:val="28"/>
          <w:lang w:eastAsia="ru-RU"/>
        </w:rPr>
        <w:t xml:space="preserve"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</w:t>
      </w:r>
      <w:r w:rsidRPr="00452469">
        <w:rPr>
          <w:rFonts w:ascii="Times New Roman" w:hAnsi="Times New Roman"/>
          <w:sz w:val="28"/>
          <w:szCs w:val="28"/>
          <w:lang w:eastAsia="ru-RU"/>
        </w:rPr>
        <w:lastRenderedPageBreak/>
        <w:t>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</w:t>
      </w:r>
      <w:r w:rsidRPr="00452469">
        <w:rPr>
          <w:rFonts w:ascii="Times New Roman" w:hAnsi="Times New Roman"/>
          <w:spacing w:val="-2"/>
          <w:sz w:val="28"/>
          <w:szCs w:val="28"/>
        </w:rPr>
        <w:t>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 xml:space="preserve">Приказ ФНС России от 03.10.2012 № ММВ-7-8/663@ «Об утверждении порядка разграничения полномочий уполномоченного органа </w:t>
      </w:r>
      <w:r w:rsidRPr="00F562A4">
        <w:rPr>
          <w:rFonts w:ascii="Times New Roman" w:hAnsi="Times New Roman"/>
          <w:spacing w:val="-2"/>
          <w:sz w:val="28"/>
          <w:szCs w:val="28"/>
        </w:rPr>
        <w:t>по представлению интересов Российской федерации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971620">
        <w:rPr>
          <w:rFonts w:ascii="Times New Roman" w:hAnsi="Times New Roman"/>
          <w:spacing w:val="-2"/>
          <w:sz w:val="28"/>
          <w:szCs w:val="28"/>
        </w:rPr>
        <w:t>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515762" w:rsidRPr="00F562A4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F562A4">
        <w:rPr>
          <w:rFonts w:ascii="Times New Roman" w:hAnsi="Times New Roman"/>
          <w:spacing w:val="-2"/>
          <w:sz w:val="28"/>
          <w:szCs w:val="28"/>
        </w:rPr>
        <w:t xml:space="preserve">Приказ МНС России от 16.04.2004 № САЭ-3-30/290@ «Об организации работы по налоговому администрированию крупнейших налогоплательщиков»;  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lastRenderedPageBreak/>
        <w:t>Приказ МНС РФ от 03.03.2003 № БГ-3-28/96 «Об утверждении Порядка доступа к конфиденциальной информации налоговых органов»;</w:t>
      </w:r>
    </w:p>
    <w:p w:rsidR="00515762" w:rsidRPr="00971620" w:rsidRDefault="00515762" w:rsidP="00515762">
      <w:pPr>
        <w:numPr>
          <w:ilvl w:val="0"/>
          <w:numId w:val="25"/>
        </w:numPr>
        <w:tabs>
          <w:tab w:val="left" w:pos="1701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71620">
        <w:rPr>
          <w:rFonts w:ascii="Times New Roman" w:hAnsi="Times New Roman"/>
          <w:spacing w:val="-2"/>
          <w:sz w:val="28"/>
          <w:szCs w:val="28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DA426C" w:rsidRPr="00971620" w:rsidRDefault="00DA426C" w:rsidP="00DA426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Главный государственный налоговый инспектор</w:t>
      </w:r>
      <w:r w:rsidRPr="00971620">
        <w:rPr>
          <w:rFonts w:ascii="Times New Roman" w:hAnsi="Times New Roman"/>
          <w:spacing w:val="-2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111A" w:rsidRPr="00787F1B" w:rsidRDefault="00AC111A" w:rsidP="00AC111A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Pr="00787F1B">
        <w:rPr>
          <w:rFonts w:ascii="Times New Roman" w:hAnsi="Times New Roman"/>
          <w:sz w:val="28"/>
          <w:szCs w:val="28"/>
        </w:rPr>
        <w:tab/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понятие «налоговый контроль»</w:t>
      </w:r>
      <w:r w:rsidR="00F04F6E">
        <w:rPr>
          <w:rFonts w:ascii="Times New Roman" w:hAnsi="Times New Roman"/>
          <w:sz w:val="28"/>
          <w:szCs w:val="28"/>
          <w:lang w:val="ru-RU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</w:t>
      </w:r>
      <w:r w:rsidR="00F04F6E">
        <w:rPr>
          <w:rFonts w:ascii="Times New Roman" w:hAnsi="Times New Roman"/>
          <w:sz w:val="28"/>
          <w:szCs w:val="28"/>
          <w:lang w:val="ru-RU"/>
        </w:rPr>
        <w:t>;</w:t>
      </w:r>
    </w:p>
    <w:p w:rsidR="00AC111A" w:rsidRPr="00787F1B" w:rsidRDefault="00AC111A" w:rsidP="00AC111A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обязательств).</w:t>
      </w:r>
    </w:p>
    <w:p w:rsidR="00AC111A" w:rsidRPr="00787F1B" w:rsidRDefault="00AC111A" w:rsidP="00AC111A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умениям, свидетельствующим о наличии необходимых профессиональных и личностных качеств.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AC111A" w:rsidRPr="00787F1B" w:rsidRDefault="00AC111A" w:rsidP="00AC11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AC111A" w:rsidRPr="00787F1B" w:rsidRDefault="00AC111A" w:rsidP="00AC111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анализ финансово-хозяйственной деятельности налогоплательщиков с учетом имеющихся критериев рисков</w:t>
      </w:r>
      <w:r w:rsidR="00F04F6E">
        <w:rPr>
          <w:rFonts w:ascii="Times New Roman" w:hAnsi="Times New Roman"/>
          <w:sz w:val="28"/>
          <w:szCs w:val="28"/>
        </w:rPr>
        <w:t>;</w:t>
      </w:r>
      <w:r w:rsidRPr="00787F1B">
        <w:rPr>
          <w:rFonts w:ascii="Times New Roman" w:hAnsi="Times New Roman"/>
          <w:sz w:val="28"/>
          <w:szCs w:val="28"/>
        </w:rPr>
        <w:t xml:space="preserve">  </w:t>
      </w:r>
    </w:p>
    <w:p w:rsidR="00AC111A" w:rsidRPr="00787F1B" w:rsidRDefault="00AC111A" w:rsidP="00AC111A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риска.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111A" w:rsidRPr="00787F1B" w:rsidRDefault="00AC111A" w:rsidP="00AC111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подготовка аналитических, информационных и других материалов</w:t>
      </w:r>
      <w:r w:rsidR="00F04F6E">
        <w:rPr>
          <w:rFonts w:ascii="Times New Roman" w:hAnsi="Times New Roman"/>
          <w:sz w:val="28"/>
          <w:szCs w:val="28"/>
        </w:rPr>
        <w:t>;</w:t>
      </w:r>
      <w:r w:rsidRPr="00787F1B">
        <w:rPr>
          <w:rFonts w:ascii="Times New Roman" w:hAnsi="Times New Roman"/>
          <w:sz w:val="28"/>
          <w:szCs w:val="28"/>
        </w:rPr>
        <w:t xml:space="preserve"> </w:t>
      </w:r>
    </w:p>
    <w:p w:rsidR="00AC111A" w:rsidRPr="00787F1B" w:rsidRDefault="00AC111A" w:rsidP="00AC111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69334B">
        <w:rPr>
          <w:rFonts w:ascii="Times New Roman" w:hAnsi="Times New Roman"/>
          <w:sz w:val="28"/>
          <w:szCs w:val="28"/>
        </w:rPr>
        <w:t xml:space="preserve"> № 3</w:t>
      </w:r>
      <w:r w:rsidR="00410447">
        <w:rPr>
          <w:rFonts w:ascii="Times New Roman" w:hAnsi="Times New Roman"/>
          <w:sz w:val="28"/>
          <w:szCs w:val="28"/>
        </w:rPr>
        <w:t xml:space="preserve"> (далее – отдел)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2E1ACC" w:rsidRDefault="002E1AC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8.1. С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облюдать и 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обеспечивать</w:t>
      </w: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граждан.</w:t>
      </w:r>
    </w:p>
    <w:p w:rsidR="00807B23" w:rsidRPr="006A697C" w:rsidRDefault="005B5ABC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8.2. Исполнять приказы, распоряжения и указания, вышестоящих в порядке подчиненности руководителей, отданные в пределах их должностных полномочий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6A697C" w:rsidRDefault="006A79B1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 xml:space="preserve">8.3.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бор, анализ и систематизаци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информации из различных источников (данные финансово-хозяйственной деятельности налогоплательщиков, судебная практика, информация из федеральной базы данных налоговых органов, информация из внешних источников)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8.4. Проводить а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нализ бухгалтерской и налоговой отчетности деятельности налогоплательщиков с учетом имеющихся критериев рисков.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8.5. Проводить анализ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обобщение материалов налоговых проверок на предмет наличия «зон риска» совершения налоговых правонарушений, анализ и систематизация применяемых налогоплательщиками форм и способов уклонения от налогообложения, формирование (обобщение) базы нарушений, выявленных в ходе проведения выездных налоговых проверок, в целях выявления и пресечения налоговых правонарушений.</w:t>
      </w:r>
    </w:p>
    <w:p w:rsidR="00807B23" w:rsidRPr="006A697C" w:rsidRDefault="00A42B46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8.6. Выявлять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схем</w:t>
      </w: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уклонения от налогообложения (минимизации налоговых обязательств) и идентификация критериев риска, установление возможных «выгодоприобретателей» по выявленным схемам.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8.7.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Выявл</w:t>
      </w:r>
      <w:r w:rsidR="00A42B46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потенциальны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мошеннически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деятельности налогоплательщиков.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8.8.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</w:t>
      </w:r>
      <w:r w:rsidR="00F04F6E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налогового контроля и сбор полной доказатель</w:t>
      </w:r>
      <w:r w:rsidR="00F04F6E">
        <w:rPr>
          <w:rFonts w:ascii="Times New Roman" w:hAnsi="Times New Roman"/>
          <w:spacing w:val="2"/>
          <w:sz w:val="28"/>
          <w:szCs w:val="28"/>
          <w:lang w:eastAsia="ru-RU"/>
        </w:rPr>
        <w:t>ственной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>8.9.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Оформл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результат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мероприятий налогового контроля</w:t>
      </w:r>
      <w:r w:rsidR="009D2757">
        <w:rPr>
          <w:rFonts w:ascii="Times New Roman" w:hAnsi="Times New Roman"/>
          <w:spacing w:val="2"/>
          <w:sz w:val="28"/>
          <w:szCs w:val="28"/>
          <w:lang w:eastAsia="ru-RU"/>
        </w:rPr>
        <w:t>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отраж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информационных ресурсах информаци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ю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о результатах мероприятий налогового контроля.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8.10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Формирова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переч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ень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налогоплательщиков с указанием направлений проверки.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8.11.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Проводить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рабочи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групп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иными отделами Инспекции на предмет формирования позиции Инспекции по предполагаемым схемам уклонения от налогообложения (минимизации налоговых обязательств).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8.12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Разрабатывать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предложени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я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по осуществлению мероприятий, направленных на недопущение возникновения рисков и налоговых правонарушений.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8.13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A0AC8" w:rsidRPr="006A697C">
        <w:rPr>
          <w:rFonts w:ascii="Times New Roman" w:hAnsi="Times New Roman"/>
          <w:spacing w:val="2"/>
          <w:sz w:val="28"/>
          <w:szCs w:val="28"/>
          <w:lang w:eastAsia="ru-RU"/>
        </w:rPr>
        <w:t>Осуществлять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с другими отделами Инспекции, ФНС России и другими органами федеральной исполнительной власти по вопросам, относящимся к компетенции Отдела.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8.14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Подготавливать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информационны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>, аналитически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и иных материал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ы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для руководства Инспекции по вопросам, находящимся в компетенции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8.15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и согласовании ведомственных нормативных актов Инспекции, организационно-распорядительных и методологических документов (рекомендаций, порядков, правил, стандартов, регламентов и т.д.) по вопросам деятельности Отдела.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8.16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разработке предложений по совершенствованию законодательства о налогах и сборах и предупреждению налоговых правонарушений.  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8.17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Взаимодейств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пределах предоставленных полномочий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Налоговым кодексом РФ и иными нормативными правовыми актами РФ.</w:t>
      </w:r>
    </w:p>
    <w:p w:rsidR="00807B23" w:rsidRPr="006A697C" w:rsidRDefault="00BC3663" w:rsidP="006A697C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6A697C">
        <w:rPr>
          <w:rFonts w:ascii="Times New Roman" w:hAnsi="Times New Roman"/>
          <w:spacing w:val="2"/>
          <w:sz w:val="28"/>
          <w:szCs w:val="28"/>
          <w:lang w:eastAsia="ru-RU"/>
        </w:rPr>
        <w:t>8.18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Участ</w:t>
      </w:r>
      <w:r w:rsidR="00C774A5" w:rsidRPr="006A697C">
        <w:rPr>
          <w:rFonts w:ascii="Times New Roman" w:hAnsi="Times New Roman"/>
          <w:spacing w:val="2"/>
          <w:sz w:val="28"/>
          <w:szCs w:val="28"/>
          <w:lang w:eastAsia="ru-RU"/>
        </w:rPr>
        <w:t>вовать</w:t>
      </w:r>
      <w:r w:rsidR="00807B23" w:rsidRPr="006A697C">
        <w:rPr>
          <w:rFonts w:ascii="Times New Roman" w:hAnsi="Times New Roman"/>
          <w:spacing w:val="2"/>
          <w:sz w:val="28"/>
          <w:szCs w:val="28"/>
          <w:lang w:eastAsia="ru-RU"/>
        </w:rPr>
        <w:t xml:space="preserve"> в подготовке ответов на письменные обращения налогоплательщиков по вопросам, входящим в компетенцию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8.19. Вести в установленном порядке делопроизводств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о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 согласно утвержденной номенклатуре Отдела (хранение документов, своевременная передача документов на архивное хранение, обеспечение сохранности государственной и налоговой тайны, режима охраны и собственной безопасности).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8.20. Осуществлять внутренний контроль по технологическим процессам ФНС России, актуализацию карт внутреннего контроля и ведение журналов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технологических процессов ФНС России.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8.21.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8.22. По указанию начальника Инспекции или заместителя начальника 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Инспекции, осуществляющему координацию и контроль деятельности Отдела в пределах своей компетенции и предоставленных полномочий представлять интересы Инспекции в ФНС России, иных органах власти и организациях.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8.23. Хранить налоговую и иную охраняемую законом тайну, соблюдать режим секретности проводимых в отделе работ, в том числе при обработке документов, составляющих налоговую тайну, с использованием технических средств,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8.24. Бережно относиться к своему служебному удостоверению и предпринимать все меры по недопущению его утраты. 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8.25. Соблюдать правила эксплуатации оргтехники, не допускать к работе на технических средствах посторонних лиц.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8.26. Соблюдать установленный в Инспекции Служебный распорядок, настоящий должностной регламент, порядок работы со служебной информацией, добросовестно исполнять должностные обязанности.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8.27. Соблюдать правила и нормы охраны труда и техники безопасности. 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8.28.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8.29. Действовать в строгом соответствии с Налоговым кодексом Российской Федерации и иными федеральными законами.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8.30.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8.31.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8.32. Исполнять своевременно и в полном объеме операции технологических процессов ФНС России, предусмотренных АИС «Налог-3» в части компетенции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8.33. Осуществлять самоконтроль выполняемых операций технологических процессов ФНС России, предусмотренных АИС «Налог-3» в части компетенции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8.34.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8.35.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 xml:space="preserve">8.36. Проводить аналитическую обработку данных автоматизированной - информационной системы ФНС России о фактах финансово-хозяйственной 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деятельности налогоплательщиков при расходовании ими бюджетных средств, в том числе: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Выявлять случаи нарушения налогоплательщиками законодательства о налогах и сборах при расходовании ими бюджетных средств.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- Осуществлять подготовку предложений по выявлению, пресечению и предупреждению схем уклонения налогоплательщиков от налогообложения.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8.37. Доводить в установленном порядке до ФНС России и (или) ее территориальных органов указанные в пункте 8.36 настоящего должностного регламента результаты анализа и выработанные предложения.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8.38. Организовывать проведение территориальными налоговыми органами и осуществлять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39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Совместно со структурными подразделениями ФНС России участвовать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обеспечивать их эксплуатацию и методологическое сопровождение.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0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8.36 настоящего должностного регламента.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1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формирование статистической отчетности о результатах деятельности Межрегиональной инспекции Федеральной налоговой службы по централизованной обработке данных № 4.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2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3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Обеспечивать внедрение информационных систем, автоматизированных рабочих мест и других средств автоматизации и компьютеризации работы в отделе.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4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Участвовать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lastRenderedPageBreak/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5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6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В случаях, предусмотренных законодательством Российской Федерации, участвовать в составлении разъяснений юридическим и физическим лицам по вопросам, отнесенным к установленной сфере деятельности Межрегиональной Инспекции.</w:t>
      </w:r>
    </w:p>
    <w:p w:rsidR="009D2757" w:rsidRPr="009D2757" w:rsidRDefault="009D2757" w:rsidP="009D2757">
      <w:pPr>
        <w:pStyle w:val="ConsPlusNormal"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7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В необходимых случаях выезжать в служебные командировки для решения вопросов в рамках компетенции отдела.</w:t>
      </w:r>
    </w:p>
    <w:p w:rsidR="009D2757" w:rsidRDefault="009D2757" w:rsidP="009D2757">
      <w:pPr>
        <w:pStyle w:val="ConsPlusNormal"/>
        <w:widowControl/>
        <w:adjustRightInd w:val="0"/>
        <w:ind w:firstLine="709"/>
        <w:jc w:val="both"/>
        <w:rPr>
          <w:rFonts w:ascii="Times New Roman" w:eastAsia="Calibri" w:hAnsi="Times New Roman"/>
          <w:spacing w:val="2"/>
          <w:sz w:val="28"/>
          <w:szCs w:val="28"/>
        </w:rPr>
      </w:pPr>
      <w:r w:rsidRPr="009D2757">
        <w:rPr>
          <w:rFonts w:ascii="Times New Roman" w:eastAsia="Calibri" w:hAnsi="Times New Roman"/>
          <w:spacing w:val="2"/>
          <w:sz w:val="28"/>
          <w:szCs w:val="28"/>
        </w:rPr>
        <w:t>8.</w:t>
      </w:r>
      <w:r w:rsidR="006A79B1">
        <w:rPr>
          <w:rFonts w:ascii="Times New Roman" w:eastAsia="Calibri" w:hAnsi="Times New Roman"/>
          <w:spacing w:val="2"/>
          <w:sz w:val="28"/>
          <w:szCs w:val="28"/>
        </w:rPr>
        <w:t>4</w:t>
      </w:r>
      <w:r w:rsidR="00CE5CAF">
        <w:rPr>
          <w:rFonts w:ascii="Times New Roman" w:eastAsia="Calibri" w:hAnsi="Times New Roman"/>
          <w:spacing w:val="2"/>
          <w:sz w:val="28"/>
          <w:szCs w:val="28"/>
        </w:rPr>
        <w:t>8</w:t>
      </w:r>
      <w:r w:rsidRPr="009D2757">
        <w:rPr>
          <w:rFonts w:ascii="Times New Roman" w:eastAsia="Calibri" w:hAnsi="Times New Roman"/>
          <w:spacing w:val="2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Default="005B5ABC" w:rsidP="009D2757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</w:t>
      </w:r>
      <w:r w:rsidR="006A79B1">
        <w:rPr>
          <w:rFonts w:ascii="Times New Roman" w:hAnsi="Times New Roman"/>
          <w:sz w:val="28"/>
          <w:szCs w:val="28"/>
        </w:rPr>
        <w:t>,</w:t>
      </w:r>
      <w:r w:rsidRPr="00787F1B">
        <w:rPr>
          <w:rFonts w:ascii="Times New Roman" w:hAnsi="Times New Roman"/>
          <w:sz w:val="28"/>
          <w:szCs w:val="28"/>
        </w:rPr>
        <w:t xml:space="preserve"> других документов и материалов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9.11. Профессиональное развитие в порядке в порядке, установленном Федеральным законом 79-ФЗ от 27 июля 2004 года «О государственной </w:t>
      </w:r>
      <w:r w:rsidRPr="00787F1B">
        <w:rPr>
          <w:rFonts w:ascii="Times New Roman" w:hAnsi="Times New Roman"/>
          <w:sz w:val="28"/>
          <w:szCs w:val="28"/>
        </w:rPr>
        <w:lastRenderedPageBreak/>
        <w:t>гражданской службе Российской Федерации» и другими федеральными законами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</w:t>
      </w:r>
      <w:r w:rsidR="009D2757">
        <w:rPr>
          <w:rFonts w:ascii="Times New Roman" w:hAnsi="Times New Roman"/>
          <w:sz w:val="28"/>
          <w:szCs w:val="28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8D2963">
        <w:rPr>
          <w:rFonts w:ascii="Times New Roman" w:hAnsi="Times New Roman"/>
          <w:bCs/>
          <w:sz w:val="28"/>
          <w:szCs w:val="28"/>
        </w:rPr>
        <w:t>15</w:t>
      </w:r>
      <w:bookmarkStart w:id="0" w:name="_GoBack"/>
      <w:bookmarkEnd w:id="0"/>
      <w:r w:rsidR="00515762">
        <w:rPr>
          <w:rFonts w:ascii="Times New Roman" w:hAnsi="Times New Roman"/>
          <w:bCs/>
          <w:sz w:val="28"/>
          <w:szCs w:val="28"/>
        </w:rPr>
        <w:t>.06.2021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 xml:space="preserve">анализа рисков и </w:t>
      </w:r>
      <w:r w:rsidR="001D68E7">
        <w:rPr>
          <w:rStyle w:val="FontStyle174"/>
          <w:sz w:val="28"/>
          <w:szCs w:val="28"/>
        </w:rPr>
        <w:t>аналитической работы №3</w:t>
      </w:r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Pr="00787F1B">
        <w:rPr>
          <w:rFonts w:ascii="Times New Roman" w:hAnsi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</w:t>
      </w:r>
      <w:r w:rsidRPr="008F4188">
        <w:rPr>
          <w:rFonts w:ascii="Times New Roman" w:hAnsi="Times New Roman"/>
          <w:b/>
          <w:sz w:val="28"/>
          <w:szCs w:val="28"/>
        </w:rPr>
        <w:t xml:space="preserve">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8F4188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8F4188">
        <w:rPr>
          <w:rFonts w:ascii="Times New Roman" w:hAnsi="Times New Roman"/>
          <w:b/>
          <w:sz w:val="28"/>
          <w:szCs w:val="28"/>
        </w:rPr>
        <w:t>государственный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принятия необходимых мер для решения поставленных задач в установленные сроки, в соответствии с настоящими должностными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8F4188" w:rsidRPr="008F4188">
        <w:rPr>
          <w:rFonts w:ascii="Times New Roman" w:hAnsi="Times New Roman"/>
          <w:b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</w:t>
      </w:r>
      <w:r w:rsidR="009D2757">
        <w:rPr>
          <w:rStyle w:val="FontStyle174"/>
          <w:sz w:val="28"/>
          <w:szCs w:val="28"/>
        </w:rPr>
        <w:t>.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</w:t>
      </w:r>
      <w:r w:rsidR="009D2757">
        <w:rPr>
          <w:rStyle w:val="FontStyle174"/>
          <w:sz w:val="28"/>
          <w:szCs w:val="28"/>
        </w:rPr>
        <w:t>.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8F4188">
        <w:rPr>
          <w:rFonts w:ascii="Times New Roman" w:hAnsi="Times New Roman"/>
          <w:sz w:val="28"/>
          <w:szCs w:val="28"/>
        </w:rPr>
        <w:t>главный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8F4188">
        <w:rPr>
          <w:rStyle w:val="FontStyle181"/>
          <w:b w:val="0"/>
          <w:sz w:val="28"/>
        </w:rPr>
        <w:t>Главный</w:t>
      </w:r>
      <w:r w:rsidR="001E7D0B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 xml:space="preserve">ражданам и организациям в соответствии с административным регламентом Федеральной налоговой службы государственные услуги не </w:t>
      </w:r>
      <w:r w:rsidR="003C5AD0" w:rsidRPr="00787F1B">
        <w:rPr>
          <w:rStyle w:val="FontStyle181"/>
          <w:b w:val="0"/>
          <w:sz w:val="28"/>
          <w:szCs w:val="28"/>
        </w:rPr>
        <w:t>оказыва</w:t>
      </w:r>
      <w:r w:rsidR="003C5AD0">
        <w:rPr>
          <w:rStyle w:val="FontStyle181"/>
          <w:b w:val="0"/>
          <w:sz w:val="28"/>
          <w:szCs w:val="28"/>
        </w:rPr>
        <w:t>ет</w:t>
      </w:r>
      <w:r w:rsidR="006E60E0" w:rsidRPr="00787F1B">
        <w:rPr>
          <w:rStyle w:val="FontStyle181"/>
          <w:b w:val="0"/>
          <w:sz w:val="28"/>
          <w:szCs w:val="28"/>
        </w:rPr>
        <w:t>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743554">
        <w:rPr>
          <w:rFonts w:ascii="Times New Roman" w:hAnsi="Times New Roman"/>
          <w:sz w:val="28"/>
          <w:szCs w:val="28"/>
        </w:rPr>
        <w:t>главного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</w:t>
      </w:r>
      <w:r w:rsidR="00F04F6E">
        <w:rPr>
          <w:rFonts w:ascii="Times New Roman" w:hAnsi="Times New Roman"/>
          <w:sz w:val="28"/>
          <w:szCs w:val="28"/>
        </w:rPr>
        <w:t>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sectPr w:rsidR="00F909BA" w:rsidRPr="00787F1B" w:rsidSect="00D277B0">
      <w:headerReference w:type="default" r:id="rId8"/>
      <w:type w:val="continuous"/>
      <w:pgSz w:w="11906" w:h="16838"/>
      <w:pgMar w:top="709" w:right="1134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9C3" w:rsidRDefault="00BC69C3" w:rsidP="003B7A81">
      <w:pPr>
        <w:spacing w:after="0" w:line="240" w:lineRule="auto"/>
      </w:pPr>
      <w:r>
        <w:separator/>
      </w:r>
    </w:p>
  </w:endnote>
  <w:endnote w:type="continuationSeparator" w:id="0">
    <w:p w:rsidR="00BC69C3" w:rsidRDefault="00BC69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9C3" w:rsidRDefault="00BC69C3" w:rsidP="003B7A81">
      <w:pPr>
        <w:spacing w:after="0" w:line="240" w:lineRule="auto"/>
      </w:pPr>
      <w:r>
        <w:separator/>
      </w:r>
    </w:p>
  </w:footnote>
  <w:footnote w:type="continuationSeparator" w:id="0">
    <w:p w:rsidR="00BC69C3" w:rsidRDefault="00BC69C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D2963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 w15:restartNumberingAfterBreak="0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 w15:restartNumberingAfterBreak="0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70E83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007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91D08"/>
    <w:rsid w:val="001A0913"/>
    <w:rsid w:val="001A33C0"/>
    <w:rsid w:val="001B03C2"/>
    <w:rsid w:val="001B3356"/>
    <w:rsid w:val="001B5BBA"/>
    <w:rsid w:val="001C3B65"/>
    <w:rsid w:val="001C453C"/>
    <w:rsid w:val="001C70AB"/>
    <w:rsid w:val="001D2783"/>
    <w:rsid w:val="001D68E7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C6329"/>
    <w:rsid w:val="002D081D"/>
    <w:rsid w:val="002D1878"/>
    <w:rsid w:val="002D4283"/>
    <w:rsid w:val="002D5003"/>
    <w:rsid w:val="002E1ACC"/>
    <w:rsid w:val="002F19DA"/>
    <w:rsid w:val="002F4D86"/>
    <w:rsid w:val="002F5B24"/>
    <w:rsid w:val="002F77EB"/>
    <w:rsid w:val="00307907"/>
    <w:rsid w:val="00311B57"/>
    <w:rsid w:val="00313753"/>
    <w:rsid w:val="00316E51"/>
    <w:rsid w:val="0032077C"/>
    <w:rsid w:val="0032298A"/>
    <w:rsid w:val="00326194"/>
    <w:rsid w:val="003314B0"/>
    <w:rsid w:val="00340885"/>
    <w:rsid w:val="003521AC"/>
    <w:rsid w:val="00373374"/>
    <w:rsid w:val="00391BDF"/>
    <w:rsid w:val="003951C1"/>
    <w:rsid w:val="003A4110"/>
    <w:rsid w:val="003A43AB"/>
    <w:rsid w:val="003B7A81"/>
    <w:rsid w:val="003C4B94"/>
    <w:rsid w:val="003C5AD0"/>
    <w:rsid w:val="003D3817"/>
    <w:rsid w:val="003D4B0C"/>
    <w:rsid w:val="003D53F5"/>
    <w:rsid w:val="003E287B"/>
    <w:rsid w:val="00404AE7"/>
    <w:rsid w:val="00407772"/>
    <w:rsid w:val="00410447"/>
    <w:rsid w:val="00417680"/>
    <w:rsid w:val="00422BC4"/>
    <w:rsid w:val="00422D89"/>
    <w:rsid w:val="0042482A"/>
    <w:rsid w:val="0042634A"/>
    <w:rsid w:val="00434875"/>
    <w:rsid w:val="00442837"/>
    <w:rsid w:val="0044318B"/>
    <w:rsid w:val="0045660A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27E1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0256"/>
    <w:rsid w:val="004F47E3"/>
    <w:rsid w:val="004F5A14"/>
    <w:rsid w:val="004F7B6E"/>
    <w:rsid w:val="00512FDB"/>
    <w:rsid w:val="005140BB"/>
    <w:rsid w:val="00515762"/>
    <w:rsid w:val="00526FFE"/>
    <w:rsid w:val="0053153E"/>
    <w:rsid w:val="00532AAD"/>
    <w:rsid w:val="00536AA0"/>
    <w:rsid w:val="00536C1F"/>
    <w:rsid w:val="00537E24"/>
    <w:rsid w:val="00544ABC"/>
    <w:rsid w:val="00545FE6"/>
    <w:rsid w:val="00547C07"/>
    <w:rsid w:val="005650E0"/>
    <w:rsid w:val="005661F5"/>
    <w:rsid w:val="005724BA"/>
    <w:rsid w:val="0058283D"/>
    <w:rsid w:val="0058504A"/>
    <w:rsid w:val="00585805"/>
    <w:rsid w:val="00587AAC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2523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68D0"/>
    <w:rsid w:val="006778CB"/>
    <w:rsid w:val="00681090"/>
    <w:rsid w:val="00683559"/>
    <w:rsid w:val="00684A81"/>
    <w:rsid w:val="006911E3"/>
    <w:rsid w:val="0069334B"/>
    <w:rsid w:val="006A3EE3"/>
    <w:rsid w:val="006A44FB"/>
    <w:rsid w:val="006A5528"/>
    <w:rsid w:val="006A5689"/>
    <w:rsid w:val="006A56DA"/>
    <w:rsid w:val="006A697C"/>
    <w:rsid w:val="006A79B1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3554"/>
    <w:rsid w:val="00744360"/>
    <w:rsid w:val="0075563D"/>
    <w:rsid w:val="00757903"/>
    <w:rsid w:val="007602DF"/>
    <w:rsid w:val="00765E4A"/>
    <w:rsid w:val="007702BC"/>
    <w:rsid w:val="007709CE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113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07B23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679FE"/>
    <w:rsid w:val="00867E75"/>
    <w:rsid w:val="008701BE"/>
    <w:rsid w:val="008754CA"/>
    <w:rsid w:val="00877280"/>
    <w:rsid w:val="00877971"/>
    <w:rsid w:val="00882463"/>
    <w:rsid w:val="00882830"/>
    <w:rsid w:val="00885C66"/>
    <w:rsid w:val="008A1CF7"/>
    <w:rsid w:val="008A3691"/>
    <w:rsid w:val="008B1DCE"/>
    <w:rsid w:val="008B4306"/>
    <w:rsid w:val="008B442B"/>
    <w:rsid w:val="008B4A90"/>
    <w:rsid w:val="008C5270"/>
    <w:rsid w:val="008C52EE"/>
    <w:rsid w:val="008D2963"/>
    <w:rsid w:val="008E4B65"/>
    <w:rsid w:val="008F4188"/>
    <w:rsid w:val="008F4986"/>
    <w:rsid w:val="008F7217"/>
    <w:rsid w:val="00900C08"/>
    <w:rsid w:val="00914047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2757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12"/>
    <w:rsid w:val="00A04C97"/>
    <w:rsid w:val="00A068D7"/>
    <w:rsid w:val="00A076FC"/>
    <w:rsid w:val="00A220AB"/>
    <w:rsid w:val="00A2339B"/>
    <w:rsid w:val="00A2519E"/>
    <w:rsid w:val="00A25DB4"/>
    <w:rsid w:val="00A32F03"/>
    <w:rsid w:val="00A42B46"/>
    <w:rsid w:val="00A524EE"/>
    <w:rsid w:val="00A537B6"/>
    <w:rsid w:val="00A7243A"/>
    <w:rsid w:val="00A752B5"/>
    <w:rsid w:val="00A91332"/>
    <w:rsid w:val="00A91E6D"/>
    <w:rsid w:val="00A9563A"/>
    <w:rsid w:val="00AA1369"/>
    <w:rsid w:val="00AA4C2D"/>
    <w:rsid w:val="00AB37A6"/>
    <w:rsid w:val="00AC111A"/>
    <w:rsid w:val="00AC6AF7"/>
    <w:rsid w:val="00AD3854"/>
    <w:rsid w:val="00AE00D3"/>
    <w:rsid w:val="00AE3EE2"/>
    <w:rsid w:val="00AE72D4"/>
    <w:rsid w:val="00AF09BA"/>
    <w:rsid w:val="00AF236B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34ABB"/>
    <w:rsid w:val="00B42723"/>
    <w:rsid w:val="00B4682E"/>
    <w:rsid w:val="00B51CE7"/>
    <w:rsid w:val="00B60E53"/>
    <w:rsid w:val="00B717F3"/>
    <w:rsid w:val="00B7300E"/>
    <w:rsid w:val="00B7396D"/>
    <w:rsid w:val="00B749B1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ACE"/>
    <w:rsid w:val="00BB3D0B"/>
    <w:rsid w:val="00BC3663"/>
    <w:rsid w:val="00BC47CE"/>
    <w:rsid w:val="00BC598D"/>
    <w:rsid w:val="00BC69C3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774A5"/>
    <w:rsid w:val="00C85251"/>
    <w:rsid w:val="00C919BE"/>
    <w:rsid w:val="00C91A8A"/>
    <w:rsid w:val="00C93381"/>
    <w:rsid w:val="00CA0AC8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D7497"/>
    <w:rsid w:val="00CD7528"/>
    <w:rsid w:val="00CE1513"/>
    <w:rsid w:val="00CE4CEB"/>
    <w:rsid w:val="00CE5967"/>
    <w:rsid w:val="00CE5CAF"/>
    <w:rsid w:val="00D00C06"/>
    <w:rsid w:val="00D04F54"/>
    <w:rsid w:val="00D1572F"/>
    <w:rsid w:val="00D21B83"/>
    <w:rsid w:val="00D22CD7"/>
    <w:rsid w:val="00D264EC"/>
    <w:rsid w:val="00D270CA"/>
    <w:rsid w:val="00D277B0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26C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41C25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4F6E"/>
    <w:rsid w:val="00F05CF7"/>
    <w:rsid w:val="00F11DAD"/>
    <w:rsid w:val="00F17EC4"/>
    <w:rsid w:val="00F22201"/>
    <w:rsid w:val="00F25D3D"/>
    <w:rsid w:val="00F3280F"/>
    <w:rsid w:val="00F436E9"/>
    <w:rsid w:val="00F50739"/>
    <w:rsid w:val="00F72CE0"/>
    <w:rsid w:val="00F73C08"/>
    <w:rsid w:val="00F85FF1"/>
    <w:rsid w:val="00F869E5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01C7B-881B-4AF4-BF18-39C816430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5104</Words>
  <Characters>29094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Карпенко Надежда Николаевна</cp:lastModifiedBy>
  <cp:revision>2</cp:revision>
  <cp:lastPrinted>2021-03-02T13:10:00Z</cp:lastPrinted>
  <dcterms:created xsi:type="dcterms:W3CDTF">2022-01-25T15:17:00Z</dcterms:created>
  <dcterms:modified xsi:type="dcterms:W3CDTF">2022-01-25T15:17:00Z</dcterms:modified>
</cp:coreProperties>
</file>